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46" w:rsidRPr="00FE4E46" w:rsidRDefault="00FE4E46" w:rsidP="00FE4E46">
      <w:pPr>
        <w:jc w:val="center"/>
        <w:rPr>
          <w:b/>
          <w:sz w:val="24"/>
          <w:szCs w:val="24"/>
          <w:u w:val="single"/>
        </w:rPr>
      </w:pPr>
      <w:r w:rsidRPr="00FE4E46">
        <w:rPr>
          <w:b/>
          <w:sz w:val="24"/>
          <w:szCs w:val="24"/>
          <w:u w:val="single"/>
        </w:rPr>
        <w:t xml:space="preserve">Základná škola </w:t>
      </w:r>
      <w:r w:rsidRPr="00FE4E46">
        <w:rPr>
          <w:b/>
          <w:sz w:val="24"/>
          <w:szCs w:val="24"/>
          <w:u w:val="single"/>
        </w:rPr>
        <w:t xml:space="preserve">Jána </w:t>
      </w:r>
      <w:proofErr w:type="spellStart"/>
      <w:r w:rsidRPr="00FE4E46">
        <w:rPr>
          <w:b/>
          <w:sz w:val="24"/>
          <w:szCs w:val="24"/>
          <w:u w:val="single"/>
        </w:rPr>
        <w:t>Majku</w:t>
      </w:r>
      <w:proofErr w:type="spellEnd"/>
      <w:r w:rsidRPr="00FE4E46">
        <w:rPr>
          <w:b/>
          <w:sz w:val="24"/>
          <w:szCs w:val="24"/>
          <w:u w:val="single"/>
        </w:rPr>
        <w:t xml:space="preserve">, Jána </w:t>
      </w:r>
      <w:proofErr w:type="spellStart"/>
      <w:r w:rsidRPr="00FE4E46">
        <w:rPr>
          <w:b/>
          <w:sz w:val="24"/>
          <w:szCs w:val="24"/>
          <w:u w:val="single"/>
        </w:rPr>
        <w:t>Majku</w:t>
      </w:r>
      <w:proofErr w:type="spellEnd"/>
      <w:r w:rsidRPr="00FE4E46">
        <w:rPr>
          <w:b/>
          <w:sz w:val="24"/>
          <w:szCs w:val="24"/>
          <w:u w:val="single"/>
        </w:rPr>
        <w:t xml:space="preserve"> 695, 925 63 Dolná Streda</w:t>
      </w:r>
      <w:r w:rsidRPr="00FE4E46">
        <w:rPr>
          <w:b/>
          <w:sz w:val="24"/>
          <w:szCs w:val="24"/>
          <w:u w:val="single"/>
        </w:rPr>
        <w:t xml:space="preserve">, IČO: </w:t>
      </w:r>
      <w:r w:rsidRPr="00FE4E46">
        <w:rPr>
          <w:b/>
          <w:sz w:val="24"/>
          <w:szCs w:val="24"/>
          <w:u w:val="single"/>
        </w:rPr>
        <w:t>00611638</w:t>
      </w:r>
    </w:p>
    <w:p w:rsidR="00FE4E46" w:rsidRDefault="00FE4E46" w:rsidP="00FE4E46">
      <w:pPr>
        <w:jc w:val="center"/>
      </w:pPr>
      <w:r>
        <w:t>ako prevádzkovateľ, poskytuje za účelom dodržiavania spravodlivosti a transparentnosti voči dotknutým osobám toto oboznámenie dotknutej osoby o spracovaním osobných údajov podľa článkov 13. a14. Nariadenia Európskeho parlamentu a Rady (EÚ) 2016/679 z 27. apríla 2016 o ochrane fyzických osôb pri spracúvaní osobných údajov a o voľnom pohybe takýchto údajov (ďalej len „Nariadenie“) a § 19 Zákona NR SR č. 18/2018 Z. z. o ochrane osobných údajov a o zmene a doplnení niektorých zákonov pod názvom</w:t>
      </w:r>
    </w:p>
    <w:p w:rsidR="00FE4E46" w:rsidRPr="00FE4E46" w:rsidRDefault="00FE4E46" w:rsidP="00FE4E46">
      <w:pPr>
        <w:jc w:val="center"/>
        <w:rPr>
          <w:b/>
          <w:sz w:val="24"/>
          <w:szCs w:val="24"/>
        </w:rPr>
      </w:pPr>
      <w:r w:rsidRPr="00FE4E46">
        <w:rPr>
          <w:b/>
          <w:sz w:val="24"/>
          <w:szCs w:val="24"/>
        </w:rPr>
        <w:t>ZÁSADY OCHRANY OSOBNÝCH ÚDAJOV</w:t>
      </w:r>
    </w:p>
    <w:p w:rsidR="00FE4E46" w:rsidRDefault="00FE4E46" w:rsidP="00FE4E46">
      <w:pPr>
        <w:jc w:val="both"/>
      </w:pPr>
      <w:r w:rsidRPr="00FE4E46">
        <w:rPr>
          <w:b/>
        </w:rPr>
        <w:t>Účel spracúvania osobných údajov</w:t>
      </w:r>
      <w:r>
        <w:t xml:space="preserve"> </w:t>
      </w:r>
      <w:r w:rsidRPr="00FE4E46">
        <w:rPr>
          <w:b/>
        </w:rPr>
        <w:t>v evidencii uchádzačov o zamestnanie</w:t>
      </w:r>
      <w:r>
        <w:t xml:space="preserve">: V rámci činnosti dochádza ku spracúvaniu osobných údajov pri evidencii uchádzačov o zamestnanie </w:t>
      </w:r>
    </w:p>
    <w:p w:rsidR="00FE4E46" w:rsidRDefault="00FE4E46" w:rsidP="00FE4E46">
      <w:pPr>
        <w:jc w:val="both"/>
      </w:pPr>
      <w:r w:rsidRPr="00FE4E46">
        <w:rPr>
          <w:b/>
        </w:rPr>
        <w:t>Okruh dotknutých osôb:</w:t>
      </w:r>
      <w:r>
        <w:t xml:space="preserve"> Fyzické osoby – uchádzači o zamestnanie </w:t>
      </w:r>
    </w:p>
    <w:p w:rsidR="00FE4E46" w:rsidRDefault="00FE4E46" w:rsidP="00FE4E46">
      <w:pPr>
        <w:jc w:val="both"/>
      </w:pPr>
      <w:r w:rsidRPr="00FE4E46">
        <w:rPr>
          <w:b/>
        </w:rPr>
        <w:t>Zoznam osobných údajov:</w:t>
      </w:r>
      <w:r>
        <w:t xml:space="preserve"> meno, priezvisko, titul, trvalý pobyt, prechodný pobyt, dátum narodenia, telefónne číslo, vzdelanie, prax, e-mailová adresa, ďalšie údaje v rozsahu životopisu, motivačného listu a žiadosti o</w:t>
      </w:r>
      <w:r>
        <w:t> </w:t>
      </w:r>
      <w:r>
        <w:t>zamestnanie</w:t>
      </w:r>
      <w:r>
        <w:t>§</w:t>
      </w:r>
      <w:r>
        <w:t xml:space="preserve"> </w:t>
      </w:r>
    </w:p>
    <w:p w:rsidR="00FE4E46" w:rsidRDefault="00FE4E46" w:rsidP="00FE4E46">
      <w:pPr>
        <w:jc w:val="both"/>
      </w:pPr>
      <w:r w:rsidRPr="00FE4E46">
        <w:rPr>
          <w:b/>
        </w:rPr>
        <w:t>Právny základ spracúvania osobných údajov:</w:t>
      </w:r>
      <w:r>
        <w:t xml:space="preserve"> Súhlas dotknutej osoby Kategórie príjemcov: subjekty, ktorým osobitný predpis zveruje právomoc rozhodovať o právach a povinnostiach fyzických osôb: súdy, orgány činné v trestnom konaní</w:t>
      </w:r>
      <w:r>
        <w:t>.</w:t>
      </w:r>
    </w:p>
    <w:p w:rsidR="00FE4E46" w:rsidRDefault="00FE4E46" w:rsidP="00FE4E46">
      <w:pPr>
        <w:jc w:val="both"/>
      </w:pPr>
      <w:r>
        <w:t xml:space="preserve"> </w:t>
      </w:r>
      <w:r w:rsidRPr="00FE4E46">
        <w:rPr>
          <w:b/>
        </w:rPr>
        <w:t>Prenos osobných údajov do tretích krajín sa nerealizuje.</w:t>
      </w:r>
      <w:r>
        <w:t xml:space="preserve"> </w:t>
      </w:r>
    </w:p>
    <w:p w:rsidR="00FE4E46" w:rsidRDefault="00FE4E46" w:rsidP="00FE4E46">
      <w:pPr>
        <w:jc w:val="both"/>
      </w:pPr>
      <w:r w:rsidRPr="00FE4E46">
        <w:rPr>
          <w:b/>
        </w:rPr>
        <w:t>Lehoty na vymazanie osobných údajov:</w:t>
      </w:r>
      <w:r>
        <w:t xml:space="preserve"> </w:t>
      </w:r>
    </w:p>
    <w:p w:rsidR="00FE4E46" w:rsidRDefault="00FE4E46" w:rsidP="00FE4E46">
      <w:pPr>
        <w:jc w:val="both"/>
      </w:pPr>
      <w:r>
        <w:t xml:space="preserve">životopisy : Ihneď po ukončení výberového konania (u nevybraných uchádzačov) </w:t>
      </w:r>
    </w:p>
    <w:p w:rsidR="00FE4E46" w:rsidRDefault="00FE4E46" w:rsidP="00FE4E46">
      <w:pPr>
        <w:jc w:val="both"/>
      </w:pPr>
      <w:r w:rsidRPr="00FE4E46">
        <w:rPr>
          <w:b/>
        </w:rPr>
        <w:t>Automatizované rozhodovanie vrátane profilovania sa neuskutočňuje</w:t>
      </w:r>
      <w:r>
        <w:t>. 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:rsidR="00FE4E46" w:rsidRDefault="00FE4E46" w:rsidP="00FE4E46">
      <w:pPr>
        <w:jc w:val="both"/>
      </w:pPr>
      <w:r w:rsidRPr="00FE4E46">
        <w:rPr>
          <w:b/>
        </w:rPr>
        <w:t xml:space="preserve"> Dotknuté osoby, o ktorých sú spracúvané osobné údaje pre konkrétne vymedzené účely, si môžu uplatniť nasledovné práva:</w:t>
      </w:r>
      <w:r>
        <w:t xml:space="preserve"> </w:t>
      </w:r>
    </w:p>
    <w:p w:rsidR="00FE4E46" w:rsidRDefault="00FE4E46" w:rsidP="00FE4E46">
      <w:pPr>
        <w:jc w:val="both"/>
      </w:pPr>
      <w: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="00D764F2" w:rsidRDefault="00FE4E46" w:rsidP="00FE4E46">
      <w:pPr>
        <w:jc w:val="both"/>
      </w:pPr>
      <w:r w:rsidRPr="00FE4E46">
        <w:rPr>
          <w:b/>
        </w:rPr>
        <w:lastRenderedPageBreak/>
        <w:t xml:space="preserve"> Základná škola </w:t>
      </w:r>
      <w:r w:rsidRPr="00FE4E46">
        <w:rPr>
          <w:b/>
        </w:rPr>
        <w:t xml:space="preserve">Jána </w:t>
      </w:r>
      <w:proofErr w:type="spellStart"/>
      <w:r w:rsidRPr="00FE4E46">
        <w:rPr>
          <w:b/>
        </w:rPr>
        <w:t>Majku</w:t>
      </w:r>
      <w:proofErr w:type="spellEnd"/>
      <w: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 Právne predpisy a s ňou súvisiace spôsoby spracovávania Vašich osobných údajov sa môžu meniť. Ak sa tieto zásady rozhodneme aktualizovať, umiestnime zmeny na našej </w:t>
      </w:r>
      <w:proofErr w:type="spellStart"/>
      <w:r>
        <w:t>webstránke</w:t>
      </w:r>
      <w:proofErr w:type="spellEnd"/>
      <w:r>
        <w:t xml:space="preserve">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</w:t>
      </w:r>
      <w:proofErr w:type="spellStart"/>
      <w:r>
        <w:t>webstránky</w:t>
      </w:r>
      <w:proofErr w:type="spellEnd"/>
      <w:r>
        <w:t xml:space="preserve"> tieto zásady pravidelne kontrolovali. Ak máte akúkoľvek otázku ohľadne spracúvania Vašich osobných údajov, vrátane uplatnenia vyššie uvedených práv, môžete sa obrátiť na našu Zodpovednú osobu poskytovanú spoločnosťou </w:t>
      </w:r>
      <w:proofErr w:type="spellStart"/>
      <w:r w:rsidR="00D764F2">
        <w:t>osobnyudaj.sk</w:t>
      </w:r>
      <w:proofErr w:type="spellEnd"/>
      <w:r w:rsidR="00D764F2">
        <w:t xml:space="preserve">, zodpovedná osoba: Ing. Miroslava </w:t>
      </w:r>
      <w:proofErr w:type="spellStart"/>
      <w:r w:rsidR="00D764F2">
        <w:t>Sedmáková</w:t>
      </w:r>
      <w:proofErr w:type="spellEnd"/>
      <w:r w:rsidR="00D764F2">
        <w:t xml:space="preserve">, PhD., </w:t>
      </w:r>
      <w:hyperlink r:id="rId5" w:history="1">
        <w:r w:rsidR="00D764F2" w:rsidRPr="00CD19D0">
          <w:rPr>
            <w:rStyle w:val="Hypertextovprepojenie"/>
          </w:rPr>
          <w:t>sedmakova@osobnyudaj.sk</w:t>
        </w:r>
      </w:hyperlink>
      <w:r w:rsidR="00D764F2">
        <w:t xml:space="preserve"> , 0915/751055</w:t>
      </w:r>
    </w:p>
    <w:p w:rsidR="00B623A2" w:rsidRDefault="00FE4E46" w:rsidP="00FE4E46">
      <w:pPr>
        <w:jc w:val="both"/>
      </w:pPr>
      <w:bookmarkStart w:id="0" w:name="_GoBack"/>
      <w:bookmarkEnd w:id="0"/>
      <w:r>
        <w:t xml:space="preserve">Všetky vaše podnety a sťažnosti riadne preveríme a zašleme Vám vyjadrenie. 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</w:t>
      </w:r>
      <w:proofErr w:type="spellStart"/>
      <w:r>
        <w:t>statny.dozor@pdp.gov.sk</w:t>
      </w:r>
      <w:proofErr w:type="spellEnd"/>
      <w:r>
        <w:t>.</w:t>
      </w:r>
    </w:p>
    <w:sectPr w:rsidR="00B62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46"/>
    <w:rsid w:val="00720961"/>
    <w:rsid w:val="00D764F2"/>
    <w:rsid w:val="00EC0ED1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6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6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makova@osobnyudaj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2021-03-11T20:51:00Z</dcterms:created>
  <dcterms:modified xsi:type="dcterms:W3CDTF">2021-03-11T21:05:00Z</dcterms:modified>
</cp:coreProperties>
</file>